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113DC7" w14:paraId="24D1AFA2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B9467A" w14:textId="77777777" w:rsidR="00113DC7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171BA4A0" wp14:editId="1A874307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DC7" w14:paraId="3CEC9C04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4B9054" w14:textId="77777777" w:rsidR="00113DC7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Росреестра от 06.08.2020 N П/0285</w:t>
            </w:r>
            <w:r>
              <w:rPr>
                <w:sz w:val="48"/>
              </w:rPr>
              <w:br/>
              <w:t>(ред. от 20.04.2023)</w:t>
            </w:r>
            <w:r>
              <w:rPr>
                <w:sz w:val="48"/>
              </w:rPr>
              <w:br/>
              <w:t>"Об утверждении формы акта об определении кадастровой стоимости, требований к его подписанию, к составу систематизированных сведений об определении кадастровой стоимости, а также требований к формату такого акта и представляемых с ним документов в электронной форме"</w:t>
            </w:r>
            <w:r>
              <w:rPr>
                <w:sz w:val="48"/>
              </w:rPr>
              <w:br/>
              <w:t>(Зарегистрировано в Минюсте России 30.09.2020 N 60153)</w:t>
            </w:r>
          </w:p>
        </w:tc>
      </w:tr>
      <w:tr w:rsidR="00113DC7" w14:paraId="5539265A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2A1374" w14:textId="2ED0D1D6" w:rsidR="00113DC7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14:paraId="0C81230A" w14:textId="77777777" w:rsidR="00113DC7" w:rsidRDefault="00113DC7">
      <w:pPr>
        <w:pStyle w:val="ConsPlusNormal0"/>
        <w:sectPr w:rsidR="00113DC7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5129F007" w14:textId="77777777" w:rsidR="00113DC7" w:rsidRDefault="00113DC7">
      <w:pPr>
        <w:pStyle w:val="ConsPlusNormal0"/>
        <w:jc w:val="both"/>
        <w:outlineLvl w:val="0"/>
      </w:pPr>
    </w:p>
    <w:p w14:paraId="50EA1BA0" w14:textId="77777777" w:rsidR="00113DC7" w:rsidRDefault="00000000">
      <w:pPr>
        <w:pStyle w:val="ConsPlusNormal0"/>
        <w:outlineLvl w:val="0"/>
      </w:pPr>
      <w:r>
        <w:t>Зарегистрировано в Минюсте России 30 сентября 2020 г. N 60153</w:t>
      </w:r>
    </w:p>
    <w:p w14:paraId="4032B639" w14:textId="77777777" w:rsidR="00113DC7" w:rsidRDefault="00113DC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4856E2A" w14:textId="77777777" w:rsidR="00113DC7" w:rsidRDefault="00113DC7">
      <w:pPr>
        <w:pStyle w:val="ConsPlusNormal0"/>
        <w:jc w:val="both"/>
      </w:pPr>
    </w:p>
    <w:p w14:paraId="3DE029B5" w14:textId="77777777" w:rsidR="00113DC7" w:rsidRDefault="00000000">
      <w:pPr>
        <w:pStyle w:val="ConsPlusTitle0"/>
        <w:jc w:val="center"/>
      </w:pPr>
      <w:r>
        <w:t>ФЕДЕРАЛЬНАЯ СЛУЖБА ГОСУДАРСТВЕННОЙ РЕГИСТРАЦИИ,</w:t>
      </w:r>
    </w:p>
    <w:p w14:paraId="5BACE6AF" w14:textId="77777777" w:rsidR="00113DC7" w:rsidRDefault="00000000">
      <w:pPr>
        <w:pStyle w:val="ConsPlusTitle0"/>
        <w:jc w:val="center"/>
      </w:pPr>
      <w:r>
        <w:t>КАДАСТРА И КАРТОГРАФИИ</w:t>
      </w:r>
    </w:p>
    <w:p w14:paraId="131AB0ED" w14:textId="77777777" w:rsidR="00113DC7" w:rsidRDefault="00113DC7">
      <w:pPr>
        <w:pStyle w:val="ConsPlusTitle0"/>
        <w:jc w:val="center"/>
      </w:pPr>
    </w:p>
    <w:p w14:paraId="0202366A" w14:textId="77777777" w:rsidR="00113DC7" w:rsidRDefault="00000000">
      <w:pPr>
        <w:pStyle w:val="ConsPlusTitle0"/>
        <w:jc w:val="center"/>
      </w:pPr>
      <w:r>
        <w:t>ПРИКАЗ</w:t>
      </w:r>
    </w:p>
    <w:p w14:paraId="29EE2A78" w14:textId="77777777" w:rsidR="00113DC7" w:rsidRDefault="00000000">
      <w:pPr>
        <w:pStyle w:val="ConsPlusTitle0"/>
        <w:jc w:val="center"/>
      </w:pPr>
      <w:r>
        <w:t>от 6 августа 2020 г. N П/0285</w:t>
      </w:r>
    </w:p>
    <w:p w14:paraId="30E00CA6" w14:textId="77777777" w:rsidR="00113DC7" w:rsidRDefault="00113DC7">
      <w:pPr>
        <w:pStyle w:val="ConsPlusTitle0"/>
        <w:jc w:val="center"/>
      </w:pPr>
    </w:p>
    <w:p w14:paraId="1E51F8A0" w14:textId="77777777" w:rsidR="00113DC7" w:rsidRDefault="00000000">
      <w:pPr>
        <w:pStyle w:val="ConsPlusTitle0"/>
        <w:jc w:val="center"/>
      </w:pPr>
      <w:r>
        <w:t>ОБ УТВЕРЖДЕНИИ ФОРМЫ АКТА</w:t>
      </w:r>
    </w:p>
    <w:p w14:paraId="49BBCE11" w14:textId="77777777" w:rsidR="00113DC7" w:rsidRDefault="00000000">
      <w:pPr>
        <w:pStyle w:val="ConsPlusTitle0"/>
        <w:jc w:val="center"/>
      </w:pPr>
      <w:r>
        <w:t>ОБ ОПРЕДЕЛЕНИИ КАДАСТРОВОЙ СТОИМОСТИ, ТРЕБОВАНИЙ</w:t>
      </w:r>
    </w:p>
    <w:p w14:paraId="44DD4801" w14:textId="77777777" w:rsidR="00113DC7" w:rsidRDefault="00000000">
      <w:pPr>
        <w:pStyle w:val="ConsPlusTitle0"/>
        <w:jc w:val="center"/>
      </w:pPr>
      <w:r>
        <w:t>К ЕГО ПОДПИСАНИЮ, К СОСТАВУ СИСТЕМАТИЗИРОВАННЫХ СВЕДЕНИЙ</w:t>
      </w:r>
    </w:p>
    <w:p w14:paraId="7820226E" w14:textId="77777777" w:rsidR="00113DC7" w:rsidRDefault="00000000">
      <w:pPr>
        <w:pStyle w:val="ConsPlusTitle0"/>
        <w:jc w:val="center"/>
      </w:pPr>
      <w:r>
        <w:t>ОБ ОПРЕДЕЛЕНИИ КАДАСТРОВОЙ СТОИМОСТИ, А ТАКЖЕ ТРЕБОВАНИЙ</w:t>
      </w:r>
    </w:p>
    <w:p w14:paraId="03D5CE86" w14:textId="77777777" w:rsidR="00113DC7" w:rsidRDefault="00000000">
      <w:pPr>
        <w:pStyle w:val="ConsPlusTitle0"/>
        <w:jc w:val="center"/>
      </w:pPr>
      <w:r>
        <w:t>К ФОРМАТУ ТАКОГО АКТА И ПРЕДСТАВЛЯЕМЫХ С НИМ ДОКУМЕНТОВ</w:t>
      </w:r>
    </w:p>
    <w:p w14:paraId="3C60A832" w14:textId="77777777" w:rsidR="00113DC7" w:rsidRDefault="00000000">
      <w:pPr>
        <w:pStyle w:val="ConsPlusTitle0"/>
        <w:jc w:val="center"/>
      </w:pPr>
      <w:r>
        <w:t>В ЭЛЕКТРОННОЙ ФОРМЕ</w:t>
      </w:r>
    </w:p>
    <w:p w14:paraId="632164DF" w14:textId="77777777" w:rsidR="00113DC7" w:rsidRDefault="00113DC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13DC7" w14:paraId="53266C4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7AFA2" w14:textId="77777777" w:rsidR="00113DC7" w:rsidRDefault="00113DC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8D8D" w14:textId="77777777" w:rsidR="00113DC7" w:rsidRDefault="00113DC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0840CC" w14:textId="77777777" w:rsidR="00113DC7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3AAC593" w14:textId="77777777" w:rsidR="00113DC7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Росреестра от 20.04.2023 N П/0137 &quot;О внесении изменений в отдельн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13.06.2023 N 73825) {Консул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Росреестра от 20.04.2023 N П/0137)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A6EB9" w14:textId="77777777" w:rsidR="00113DC7" w:rsidRDefault="00113DC7">
            <w:pPr>
              <w:pStyle w:val="ConsPlusNormal0"/>
            </w:pPr>
          </w:p>
        </w:tc>
      </w:tr>
    </w:tbl>
    <w:p w14:paraId="041494B2" w14:textId="77777777" w:rsidR="00113DC7" w:rsidRDefault="00113DC7">
      <w:pPr>
        <w:pStyle w:val="ConsPlusNormal0"/>
        <w:jc w:val="both"/>
      </w:pPr>
    </w:p>
    <w:p w14:paraId="24992D48" w14:textId="5AC5C098" w:rsidR="00113DC7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частью 6 статьи 16</w:t>
        </w:r>
      </w:hyperlink>
      <w:r>
        <w:t xml:space="preserve"> Федерального закона от 3 июля 2016 г. N 237-ФЗ "О государственной кадастровой оценке" (Собрание законодательства Российской Федерации, 2016, N 27, ст. 4170; Официальный интернет-портал правовой информации, </w:t>
      </w:r>
      <w:hyperlink r:id="rId11">
        <w:r>
          <w:rPr>
            <w:color w:val="0000FF"/>
          </w:rPr>
          <w:t>www.pravo.gov.ru</w:t>
        </w:r>
      </w:hyperlink>
      <w:r>
        <w:t xml:space="preserve">, 31.07.2020, 0001202007310085), пунктом 1 и </w:t>
      </w:r>
      <w:hyperlink r:id="rId12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 {КонсультантПлюс">
        <w:r>
          <w:rPr>
            <w:color w:val="0000FF"/>
          </w:rPr>
          <w:t>подпунктом 5.26(7) пункта 5</w:t>
        </w:r>
      </w:hyperlink>
      <w: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 (Собрание законодательства Российской Федерации, 2009, N 25, ст. 3052; 2020, N 7, ст. 855), приказываю:</w:t>
      </w:r>
    </w:p>
    <w:p w14:paraId="236AFAF9" w14:textId="77777777" w:rsidR="00113DC7" w:rsidRDefault="00000000">
      <w:pPr>
        <w:pStyle w:val="ConsPlusNormal0"/>
        <w:spacing w:before="240"/>
        <w:ind w:firstLine="540"/>
        <w:jc w:val="both"/>
      </w:pPr>
      <w:r>
        <w:t>Утвердить:</w:t>
      </w:r>
    </w:p>
    <w:p w14:paraId="5A2AF7CD" w14:textId="77777777" w:rsidR="00113DC7" w:rsidRDefault="00000000">
      <w:pPr>
        <w:pStyle w:val="ConsPlusNormal0"/>
        <w:spacing w:before="240"/>
        <w:ind w:firstLine="540"/>
        <w:jc w:val="both"/>
      </w:pPr>
      <w:r>
        <w:t xml:space="preserve">форму акта об определении кадастровой стоимости </w:t>
      </w:r>
      <w:hyperlink w:anchor="P37" w:tooltip="ФОРМА АКТА ОБ ОПРЕДЕЛЕНИИ КАДАСТРОВОЙ СТОИМОСТИ">
        <w:r>
          <w:rPr>
            <w:color w:val="0000FF"/>
          </w:rPr>
          <w:t>(приложение N 1)</w:t>
        </w:r>
      </w:hyperlink>
      <w:r>
        <w:t>;</w:t>
      </w:r>
    </w:p>
    <w:p w14:paraId="3D71490B" w14:textId="77777777" w:rsidR="00113DC7" w:rsidRDefault="00000000">
      <w:pPr>
        <w:pStyle w:val="ConsPlusNormal0"/>
        <w:spacing w:before="240"/>
        <w:ind w:firstLine="540"/>
        <w:jc w:val="both"/>
      </w:pPr>
      <w:r>
        <w:t xml:space="preserve">требования к подписанию акта об определении кадастровой стоимости, к составу систематизированных сведений об определении кадастровой стоимости, а также к формату такого акта и представляемых с ним документов в электронной форме </w:t>
      </w:r>
      <w:hyperlink w:anchor="P115" w:tooltip="ТРЕБОВАНИЯ">
        <w:r>
          <w:rPr>
            <w:color w:val="0000FF"/>
          </w:rPr>
          <w:t>(приложение N 2)</w:t>
        </w:r>
      </w:hyperlink>
      <w:r>
        <w:t>.</w:t>
      </w:r>
    </w:p>
    <w:p w14:paraId="3E0BEF1B" w14:textId="77777777" w:rsidR="00113DC7" w:rsidRDefault="00113DC7">
      <w:pPr>
        <w:pStyle w:val="ConsPlusNormal0"/>
        <w:jc w:val="both"/>
      </w:pPr>
    </w:p>
    <w:p w14:paraId="6AE0BCEB" w14:textId="77777777" w:rsidR="00113DC7" w:rsidRDefault="00000000">
      <w:pPr>
        <w:pStyle w:val="ConsPlusNormal0"/>
        <w:jc w:val="right"/>
      </w:pPr>
      <w:r>
        <w:t>Руководитель</w:t>
      </w:r>
    </w:p>
    <w:p w14:paraId="4ABC629B" w14:textId="77777777" w:rsidR="00113DC7" w:rsidRDefault="00000000">
      <w:pPr>
        <w:pStyle w:val="ConsPlusNormal0"/>
        <w:jc w:val="right"/>
      </w:pPr>
      <w:r>
        <w:t>О.А.СКУФИНСКИЙ</w:t>
      </w:r>
    </w:p>
    <w:p w14:paraId="381FA90E" w14:textId="77777777" w:rsidR="00113DC7" w:rsidRDefault="00113DC7">
      <w:pPr>
        <w:pStyle w:val="ConsPlusNormal0"/>
        <w:jc w:val="both"/>
      </w:pPr>
    </w:p>
    <w:p w14:paraId="31A54246" w14:textId="77777777" w:rsidR="00113DC7" w:rsidRDefault="00113DC7">
      <w:pPr>
        <w:pStyle w:val="ConsPlusNormal0"/>
        <w:jc w:val="both"/>
      </w:pPr>
    </w:p>
    <w:p w14:paraId="2BEC3625" w14:textId="77777777" w:rsidR="00113DC7" w:rsidRDefault="00113DC7">
      <w:pPr>
        <w:pStyle w:val="ConsPlusNormal0"/>
        <w:jc w:val="both"/>
      </w:pPr>
    </w:p>
    <w:p w14:paraId="1FE6048E" w14:textId="77777777" w:rsidR="00113DC7" w:rsidRDefault="00113DC7">
      <w:pPr>
        <w:pStyle w:val="ConsPlusNormal0"/>
        <w:jc w:val="both"/>
      </w:pPr>
    </w:p>
    <w:p w14:paraId="564990A1" w14:textId="77777777" w:rsidR="00113DC7" w:rsidRDefault="00113DC7">
      <w:pPr>
        <w:pStyle w:val="ConsPlusNormal0"/>
        <w:jc w:val="both"/>
      </w:pPr>
    </w:p>
    <w:p w14:paraId="5F3E508B" w14:textId="77777777" w:rsidR="00113DC7" w:rsidRDefault="00000000">
      <w:pPr>
        <w:pStyle w:val="ConsPlusNormal0"/>
        <w:jc w:val="right"/>
        <w:outlineLvl w:val="0"/>
      </w:pPr>
      <w:r>
        <w:t>Приложение N 1</w:t>
      </w:r>
    </w:p>
    <w:p w14:paraId="74A4DF73" w14:textId="77777777" w:rsidR="00113DC7" w:rsidRDefault="00000000">
      <w:pPr>
        <w:pStyle w:val="ConsPlusNormal0"/>
        <w:jc w:val="right"/>
      </w:pPr>
      <w:r>
        <w:t>к приказу Росреестра</w:t>
      </w:r>
    </w:p>
    <w:p w14:paraId="741D41C0" w14:textId="77777777" w:rsidR="00113DC7" w:rsidRDefault="00000000">
      <w:pPr>
        <w:pStyle w:val="ConsPlusNormal0"/>
        <w:jc w:val="right"/>
      </w:pPr>
      <w:r>
        <w:t>от 6 августа 2020 г. N П/0285</w:t>
      </w:r>
    </w:p>
    <w:p w14:paraId="21705013" w14:textId="77777777" w:rsidR="00113DC7" w:rsidRDefault="00113DC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13DC7" w14:paraId="3F8E6E3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C9CFA" w14:textId="77777777" w:rsidR="00113DC7" w:rsidRDefault="00113DC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F05E1" w14:textId="77777777" w:rsidR="00113DC7" w:rsidRDefault="00113DC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F1414E" w14:textId="77777777" w:rsidR="00113DC7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A6352DB" w14:textId="77777777" w:rsidR="00113DC7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tooltip="Приказ Росреестра от 20.04.2023 N П/0137 &quot;О внесении изменений в отдельн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13.06.2023 N 73825) {Консул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Росреестра от 20.04.2023 N П/0137)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E8FC6" w14:textId="77777777" w:rsidR="00113DC7" w:rsidRDefault="00113DC7">
            <w:pPr>
              <w:pStyle w:val="ConsPlusNormal0"/>
            </w:pPr>
          </w:p>
        </w:tc>
      </w:tr>
    </w:tbl>
    <w:p w14:paraId="5626A179" w14:textId="77777777" w:rsidR="00113DC7" w:rsidRDefault="00113DC7">
      <w:pPr>
        <w:pStyle w:val="ConsPlusNormal0"/>
        <w:jc w:val="both"/>
      </w:pPr>
    </w:p>
    <w:p w14:paraId="230D7DF8" w14:textId="77777777" w:rsidR="00113DC7" w:rsidRDefault="00000000">
      <w:pPr>
        <w:pStyle w:val="ConsPlusNormal0"/>
        <w:jc w:val="center"/>
      </w:pPr>
      <w:bookmarkStart w:id="0" w:name="P37"/>
      <w:bookmarkEnd w:id="0"/>
      <w:r>
        <w:t>ФОРМА АКТА ОБ ОПРЕДЕЛЕНИИ КАДАСТРОВОЙ СТОИМОСТИ</w:t>
      </w:r>
    </w:p>
    <w:p w14:paraId="57A652DB" w14:textId="77777777" w:rsidR="00113DC7" w:rsidRDefault="00113DC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</w:tblGrid>
      <w:tr w:rsidR="00113DC7" w14:paraId="0F859594" w14:textId="77777777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2C58B81" w14:textId="77777777" w:rsidR="00113DC7" w:rsidRDefault="00000000">
            <w:pPr>
              <w:pStyle w:val="ConsPlusNormal0"/>
              <w:jc w:val="center"/>
            </w:pPr>
            <w:r>
              <w:t>Акт об определении кадастровой стоимости</w:t>
            </w:r>
          </w:p>
        </w:tc>
      </w:tr>
    </w:tbl>
    <w:p w14:paraId="12C80DB5" w14:textId="77777777" w:rsidR="00113DC7" w:rsidRDefault="00113DC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665"/>
        <w:gridCol w:w="2098"/>
        <w:gridCol w:w="3969"/>
      </w:tblGrid>
      <w:tr w:rsidR="00113DC7" w14:paraId="2B6D8D17" w14:textId="77777777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2A269" w14:textId="77777777" w:rsidR="00113DC7" w:rsidRDefault="00000000">
            <w:pPr>
              <w:pStyle w:val="ConsPlusNormal0"/>
            </w:pPr>
            <w:r>
              <w:t>N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D5ED4" w14:textId="77777777" w:rsidR="00113DC7" w:rsidRDefault="00113DC7">
            <w:pPr>
              <w:pStyle w:val="ConsPlusNormal0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2F8BA5D6" w14:textId="77777777" w:rsidR="00113DC7" w:rsidRDefault="00113DC7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5CCC6" w14:textId="77777777" w:rsidR="00113DC7" w:rsidRDefault="00113DC7">
            <w:pPr>
              <w:pStyle w:val="ConsPlusNormal0"/>
            </w:pPr>
          </w:p>
        </w:tc>
      </w:tr>
      <w:tr w:rsidR="00113DC7" w14:paraId="7F4D4234" w14:textId="77777777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CA77EF" w14:textId="77777777" w:rsidR="00113DC7" w:rsidRDefault="00113DC7">
            <w:pPr>
              <w:pStyle w:val="ConsPlusNormal0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667D7BB" w14:textId="77777777" w:rsidR="00113DC7" w:rsidRDefault="00000000">
            <w:pPr>
              <w:pStyle w:val="ConsPlusNormal0"/>
              <w:jc w:val="center"/>
            </w:pPr>
            <w:r>
              <w:t xml:space="preserve">(номер акта) </w:t>
            </w:r>
            <w:hyperlink w:anchor="P98" w:tooltip="&lt;1&gt; Номер акта об определении кадастровой стоимости в формате АОКС-СС/ГГГГ/НННННН, где СС - две цифры, соответствующие номеру субъекта Российской Федерации, ГГГГ - четыре цифры, соответствующие году составления акта, НННННН - шесть цифр, соответствующих порядк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58CBD47C" w14:textId="77777777" w:rsidR="00113DC7" w:rsidRDefault="00113DC7">
            <w:pPr>
              <w:pStyle w:val="ConsPlusNormal0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A371B0" w14:textId="77777777" w:rsidR="00113DC7" w:rsidRDefault="00000000">
            <w:pPr>
              <w:pStyle w:val="ConsPlusNormal0"/>
              <w:jc w:val="center"/>
            </w:pPr>
            <w:r>
              <w:t xml:space="preserve">(дата составления акта) </w:t>
            </w:r>
            <w:hyperlink w:anchor="P100" w:tooltip="&lt;2&gt; Указывается в формате ДД.ММ.ГГГГ.">
              <w:r>
                <w:rPr>
                  <w:color w:val="0000FF"/>
                </w:rPr>
                <w:t>&lt;2&gt;</w:t>
              </w:r>
            </w:hyperlink>
          </w:p>
        </w:tc>
      </w:tr>
    </w:tbl>
    <w:p w14:paraId="51F1B9DA" w14:textId="77777777" w:rsidR="00113DC7" w:rsidRDefault="00113DC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13DC7" w14:paraId="12D3D8FE" w14:textId="7777777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4173CEDD" w14:textId="77777777" w:rsidR="00113DC7" w:rsidRDefault="00113DC7">
            <w:pPr>
              <w:pStyle w:val="ConsPlusNormal0"/>
            </w:pPr>
          </w:p>
        </w:tc>
      </w:tr>
      <w:tr w:rsidR="00113DC7" w14:paraId="6FF2AFA0" w14:textId="77777777">
        <w:tc>
          <w:tcPr>
            <w:tcW w:w="9071" w:type="dxa"/>
            <w:tcBorders>
              <w:left w:val="nil"/>
              <w:bottom w:val="nil"/>
              <w:right w:val="nil"/>
            </w:tcBorders>
            <w:vAlign w:val="bottom"/>
          </w:tcPr>
          <w:p w14:paraId="6438408B" w14:textId="77777777" w:rsidR="00113DC7" w:rsidRDefault="00000000">
            <w:pPr>
              <w:pStyle w:val="ConsPlusNormal0"/>
              <w:jc w:val="center"/>
            </w:pPr>
            <w:r>
              <w:t>(наименование бюджетного учреждения, созданного субъектом Российской Федерации и наделенного полномочиями, связанными с определением кадастровой стоимости, составившего настоящий акт</w:t>
            </w:r>
          </w:p>
          <w:p w14:paraId="5D10FE25" w14:textId="77777777" w:rsidR="00113DC7" w:rsidRDefault="00000000">
            <w:pPr>
              <w:pStyle w:val="ConsPlusNormal0"/>
              <w:jc w:val="center"/>
            </w:pPr>
            <w:r>
              <w:t>(далее - бюджетное учреждение)</w:t>
            </w:r>
          </w:p>
        </w:tc>
      </w:tr>
    </w:tbl>
    <w:p w14:paraId="4C487354" w14:textId="77777777" w:rsidR="00113DC7" w:rsidRDefault="00113D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340"/>
        <w:gridCol w:w="1814"/>
        <w:gridCol w:w="2107"/>
        <w:gridCol w:w="989"/>
        <w:gridCol w:w="1020"/>
        <w:gridCol w:w="2211"/>
      </w:tblGrid>
      <w:tr w:rsidR="00113DC7" w14:paraId="675CFFC4" w14:textId="77777777">
        <w:tc>
          <w:tcPr>
            <w:tcW w:w="9057" w:type="dxa"/>
            <w:gridSpan w:val="7"/>
          </w:tcPr>
          <w:p w14:paraId="127D2E11" w14:textId="77777777" w:rsidR="00113DC7" w:rsidRDefault="00000000">
            <w:pPr>
              <w:pStyle w:val="ConsPlusNormal0"/>
              <w:jc w:val="center"/>
              <w:outlineLvl w:val="1"/>
            </w:pPr>
            <w:r>
              <w:t>I. Количество объектов недвижимости, указанных в настоящем акте</w:t>
            </w:r>
          </w:p>
        </w:tc>
      </w:tr>
      <w:tr w:rsidR="00113DC7" w14:paraId="19409FDB" w14:textId="77777777">
        <w:tc>
          <w:tcPr>
            <w:tcW w:w="576" w:type="dxa"/>
          </w:tcPr>
          <w:p w14:paraId="75CCE7E1" w14:textId="77777777" w:rsidR="00113DC7" w:rsidRDefault="00000000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6270" w:type="dxa"/>
            <w:gridSpan w:val="5"/>
          </w:tcPr>
          <w:p w14:paraId="50E88F3C" w14:textId="77777777" w:rsidR="00113DC7" w:rsidRDefault="00000000">
            <w:pPr>
              <w:pStyle w:val="ConsPlusNormal0"/>
              <w:jc w:val="center"/>
            </w:pPr>
            <w:r>
              <w:t xml:space="preserve">Количество объектов недвижимости, указанных в настоящем акте, кадастровая стоимость которых определена бюджетным учреждением </w:t>
            </w:r>
            <w:hyperlink w:anchor="P101" w:tooltip="&lt;3&gt; Указывается число, соответствующее количеству объектов недвижимости, указанных в разделе II настоящего акта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211" w:type="dxa"/>
          </w:tcPr>
          <w:p w14:paraId="04CBCB3D" w14:textId="77777777" w:rsidR="00113DC7" w:rsidRDefault="00113DC7">
            <w:pPr>
              <w:pStyle w:val="ConsPlusNormal0"/>
            </w:pPr>
          </w:p>
        </w:tc>
      </w:tr>
      <w:tr w:rsidR="00113DC7" w14:paraId="57D25928" w14:textId="77777777">
        <w:tc>
          <w:tcPr>
            <w:tcW w:w="576" w:type="dxa"/>
          </w:tcPr>
          <w:p w14:paraId="5F414CFA" w14:textId="77777777" w:rsidR="00113DC7" w:rsidRDefault="00000000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6270" w:type="dxa"/>
            <w:gridSpan w:val="5"/>
          </w:tcPr>
          <w:p w14:paraId="67330A67" w14:textId="77777777" w:rsidR="00113DC7" w:rsidRDefault="00000000">
            <w:pPr>
              <w:pStyle w:val="ConsPlusNormal0"/>
              <w:jc w:val="center"/>
            </w:pPr>
            <w:r>
              <w:t xml:space="preserve">Количество объектов недвижимости, указанных в настоящем акте, изменение сведений Единого государственного реестра недвижимости о которых не влечет за собой изменение их кадастровой стоимости </w:t>
            </w:r>
            <w:hyperlink w:anchor="P102" w:tooltip="&lt;4&gt; Указывается число, соответствующее количеству объектов недвижимости, указанных в разделе III настоящего акта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11" w:type="dxa"/>
          </w:tcPr>
          <w:p w14:paraId="2C230DBA" w14:textId="77777777" w:rsidR="00113DC7" w:rsidRDefault="00113DC7">
            <w:pPr>
              <w:pStyle w:val="ConsPlusNormal0"/>
            </w:pPr>
          </w:p>
        </w:tc>
      </w:tr>
      <w:tr w:rsidR="00113DC7" w14:paraId="672D8129" w14:textId="77777777">
        <w:tc>
          <w:tcPr>
            <w:tcW w:w="9057" w:type="dxa"/>
            <w:gridSpan w:val="7"/>
          </w:tcPr>
          <w:p w14:paraId="3BB34366" w14:textId="77777777" w:rsidR="00113DC7" w:rsidRDefault="00000000">
            <w:pPr>
              <w:pStyle w:val="ConsPlusNormal0"/>
              <w:jc w:val="center"/>
              <w:outlineLvl w:val="1"/>
            </w:pPr>
            <w:bookmarkStart w:id="1" w:name="P61"/>
            <w:bookmarkEnd w:id="1"/>
            <w:r>
              <w:t>II. Перечень объектов недвижимости, кадастровая стоимость которых определена</w:t>
            </w:r>
          </w:p>
        </w:tc>
      </w:tr>
      <w:tr w:rsidR="00113DC7" w14:paraId="69B95DBB" w14:textId="77777777">
        <w:tc>
          <w:tcPr>
            <w:tcW w:w="916" w:type="dxa"/>
            <w:gridSpan w:val="2"/>
          </w:tcPr>
          <w:p w14:paraId="57C0EB51" w14:textId="77777777" w:rsidR="00113DC7" w:rsidRDefault="00000000">
            <w:pPr>
              <w:pStyle w:val="ConsPlusNormal0"/>
              <w:jc w:val="center"/>
            </w:pPr>
            <w:r>
              <w:t>N</w:t>
            </w:r>
          </w:p>
          <w:p w14:paraId="1F107212" w14:textId="77777777" w:rsidR="00113DC7" w:rsidRDefault="00000000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814" w:type="dxa"/>
          </w:tcPr>
          <w:p w14:paraId="54F4E8BD" w14:textId="77777777" w:rsidR="00113DC7" w:rsidRDefault="00000000">
            <w:pPr>
              <w:pStyle w:val="ConsPlusNormal0"/>
              <w:jc w:val="center"/>
            </w:pPr>
            <w:r>
              <w:t>Кадастровый номер</w:t>
            </w:r>
          </w:p>
        </w:tc>
        <w:tc>
          <w:tcPr>
            <w:tcW w:w="2107" w:type="dxa"/>
          </w:tcPr>
          <w:p w14:paraId="52919072" w14:textId="77777777" w:rsidR="00113DC7" w:rsidRDefault="00000000">
            <w:pPr>
              <w:pStyle w:val="ConsPlusNormal0"/>
              <w:jc w:val="center"/>
            </w:pPr>
            <w:r>
              <w:t>Кадастровая стоимость, определенная бюджетным учреждением, руб.</w:t>
            </w:r>
          </w:p>
        </w:tc>
        <w:tc>
          <w:tcPr>
            <w:tcW w:w="2009" w:type="dxa"/>
            <w:gridSpan w:val="2"/>
          </w:tcPr>
          <w:p w14:paraId="355F53EF" w14:textId="77777777" w:rsidR="00113DC7" w:rsidRDefault="00000000">
            <w:pPr>
              <w:pStyle w:val="ConsPlusNormal0"/>
              <w:jc w:val="center"/>
            </w:pPr>
            <w:r>
              <w:t xml:space="preserve">Дата поступления сведений для определения кадастровой стоимости </w:t>
            </w:r>
            <w:hyperlink w:anchor="P103" w:tooltip="&lt;5&gt; Указывается дата поступления в бюджетное учреждение сведений об объекте недвижимости в формате ДД.ММ.ГГГГ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2211" w:type="dxa"/>
          </w:tcPr>
          <w:p w14:paraId="2523CE98" w14:textId="77777777" w:rsidR="00113DC7" w:rsidRDefault="00000000">
            <w:pPr>
              <w:pStyle w:val="ConsPlusNormal0"/>
              <w:jc w:val="center"/>
            </w:pPr>
            <w:r>
              <w:t xml:space="preserve">Дата возникновения основания для определения кадастровой стоимости </w:t>
            </w:r>
            <w:hyperlink w:anchor="P104" w:tooltip="&lt;6&gt; Указывается дата возникновения основания для определения (изменения) кадастровой стоимости в соответствии со сведениями, поступившими от публично-правовой компании &quot;Роскадастр&quot;, созданной в соответствии с Федеральным законом от 30 декабря 2021 г. N 448-ФЗ ">
              <w:r>
                <w:rPr>
                  <w:color w:val="0000FF"/>
                </w:rPr>
                <w:t>&lt;6&gt;</w:t>
              </w:r>
            </w:hyperlink>
          </w:p>
        </w:tc>
      </w:tr>
      <w:tr w:rsidR="00113DC7" w14:paraId="7D112480" w14:textId="77777777">
        <w:tc>
          <w:tcPr>
            <w:tcW w:w="916" w:type="dxa"/>
            <w:gridSpan w:val="2"/>
          </w:tcPr>
          <w:p w14:paraId="074DB7D6" w14:textId="77777777" w:rsidR="00113DC7" w:rsidRDefault="00113DC7">
            <w:pPr>
              <w:pStyle w:val="ConsPlusNormal0"/>
            </w:pPr>
          </w:p>
        </w:tc>
        <w:tc>
          <w:tcPr>
            <w:tcW w:w="1814" w:type="dxa"/>
          </w:tcPr>
          <w:p w14:paraId="4B924B9B" w14:textId="77777777" w:rsidR="00113DC7" w:rsidRDefault="00113DC7">
            <w:pPr>
              <w:pStyle w:val="ConsPlusNormal0"/>
            </w:pPr>
          </w:p>
        </w:tc>
        <w:tc>
          <w:tcPr>
            <w:tcW w:w="2107" w:type="dxa"/>
          </w:tcPr>
          <w:p w14:paraId="466B625C" w14:textId="77777777" w:rsidR="00113DC7" w:rsidRDefault="00113DC7">
            <w:pPr>
              <w:pStyle w:val="ConsPlusNormal0"/>
            </w:pPr>
          </w:p>
        </w:tc>
        <w:tc>
          <w:tcPr>
            <w:tcW w:w="2009" w:type="dxa"/>
            <w:gridSpan w:val="2"/>
          </w:tcPr>
          <w:p w14:paraId="20A9303A" w14:textId="77777777" w:rsidR="00113DC7" w:rsidRDefault="00113DC7">
            <w:pPr>
              <w:pStyle w:val="ConsPlusNormal0"/>
            </w:pPr>
          </w:p>
        </w:tc>
        <w:tc>
          <w:tcPr>
            <w:tcW w:w="2211" w:type="dxa"/>
          </w:tcPr>
          <w:p w14:paraId="15ABDB84" w14:textId="77777777" w:rsidR="00113DC7" w:rsidRDefault="00113DC7">
            <w:pPr>
              <w:pStyle w:val="ConsPlusNormal0"/>
            </w:pPr>
          </w:p>
        </w:tc>
      </w:tr>
      <w:tr w:rsidR="00113DC7" w14:paraId="72B2E557" w14:textId="77777777">
        <w:tc>
          <w:tcPr>
            <w:tcW w:w="9057" w:type="dxa"/>
            <w:gridSpan w:val="7"/>
          </w:tcPr>
          <w:p w14:paraId="15B242A1" w14:textId="77777777" w:rsidR="00113DC7" w:rsidRDefault="00000000">
            <w:pPr>
              <w:pStyle w:val="ConsPlusNormal0"/>
              <w:jc w:val="center"/>
              <w:outlineLvl w:val="1"/>
            </w:pPr>
            <w:bookmarkStart w:id="2" w:name="P73"/>
            <w:bookmarkEnd w:id="2"/>
            <w:r>
              <w:t>III. Перечень объектов недвижимости, изменение сведений в Едином государственном реестре недвижимости о которых не влечет за собой изменение их кадастровой стоимости</w:t>
            </w:r>
          </w:p>
        </w:tc>
      </w:tr>
      <w:tr w:rsidR="00113DC7" w14:paraId="0A80B44D" w14:textId="77777777">
        <w:tc>
          <w:tcPr>
            <w:tcW w:w="916" w:type="dxa"/>
            <w:gridSpan w:val="2"/>
          </w:tcPr>
          <w:p w14:paraId="5415260D" w14:textId="77777777" w:rsidR="00113DC7" w:rsidRDefault="00000000">
            <w:pPr>
              <w:pStyle w:val="ConsPlusNormal0"/>
              <w:jc w:val="center"/>
            </w:pPr>
            <w:r>
              <w:t>N</w:t>
            </w:r>
          </w:p>
          <w:p w14:paraId="4A61ACD8" w14:textId="77777777" w:rsidR="00113DC7" w:rsidRDefault="00000000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814" w:type="dxa"/>
          </w:tcPr>
          <w:p w14:paraId="2030B86E" w14:textId="77777777" w:rsidR="00113DC7" w:rsidRDefault="00000000">
            <w:pPr>
              <w:pStyle w:val="ConsPlusNormal0"/>
              <w:jc w:val="center"/>
            </w:pPr>
            <w:r>
              <w:t>Кадастровый номер</w:t>
            </w:r>
          </w:p>
        </w:tc>
        <w:tc>
          <w:tcPr>
            <w:tcW w:w="3096" w:type="dxa"/>
            <w:gridSpan w:val="2"/>
          </w:tcPr>
          <w:p w14:paraId="08202543" w14:textId="77777777" w:rsidR="00113DC7" w:rsidRDefault="00000000">
            <w:pPr>
              <w:pStyle w:val="ConsPlusNormal0"/>
              <w:jc w:val="center"/>
            </w:pPr>
            <w:r>
              <w:t xml:space="preserve">Дата поступления сведений для определения кадастровой стоимости </w:t>
            </w:r>
            <w:hyperlink w:anchor="P103" w:tooltip="&lt;5&gt; Указывается дата поступления в бюджетное учреждение сведений об объекте недвижимости в формате ДД.ММ.ГГГГ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231" w:type="dxa"/>
            <w:gridSpan w:val="2"/>
          </w:tcPr>
          <w:p w14:paraId="544231E3" w14:textId="77777777" w:rsidR="00113DC7" w:rsidRDefault="00000000">
            <w:pPr>
              <w:pStyle w:val="ConsPlusNormal0"/>
              <w:jc w:val="center"/>
            </w:pPr>
            <w:r>
              <w:t xml:space="preserve">Дата возникновения основания для определения кадастровой стоимости </w:t>
            </w:r>
            <w:hyperlink w:anchor="P104" w:tooltip="&lt;6&gt; Указывается дата возникновения основания для определения (изменения) кадастровой стоимости в соответствии со сведениями, поступившими от публично-правовой компании &quot;Роскадастр&quot;, созданной в соответствии с Федеральным законом от 30 декабря 2021 г. N 448-ФЗ ">
              <w:r>
                <w:rPr>
                  <w:color w:val="0000FF"/>
                </w:rPr>
                <w:t>&lt;6&gt;</w:t>
              </w:r>
            </w:hyperlink>
          </w:p>
        </w:tc>
      </w:tr>
      <w:tr w:rsidR="00113DC7" w14:paraId="413B3110" w14:textId="77777777">
        <w:tc>
          <w:tcPr>
            <w:tcW w:w="916" w:type="dxa"/>
            <w:gridSpan w:val="2"/>
          </w:tcPr>
          <w:p w14:paraId="0691917E" w14:textId="77777777" w:rsidR="00113DC7" w:rsidRDefault="00113DC7">
            <w:pPr>
              <w:pStyle w:val="ConsPlusNormal0"/>
            </w:pPr>
          </w:p>
        </w:tc>
        <w:tc>
          <w:tcPr>
            <w:tcW w:w="1814" w:type="dxa"/>
          </w:tcPr>
          <w:p w14:paraId="19874600" w14:textId="77777777" w:rsidR="00113DC7" w:rsidRDefault="00113DC7">
            <w:pPr>
              <w:pStyle w:val="ConsPlusNormal0"/>
            </w:pPr>
          </w:p>
        </w:tc>
        <w:tc>
          <w:tcPr>
            <w:tcW w:w="3096" w:type="dxa"/>
            <w:gridSpan w:val="2"/>
          </w:tcPr>
          <w:p w14:paraId="75951C74" w14:textId="77777777" w:rsidR="00113DC7" w:rsidRDefault="00113DC7">
            <w:pPr>
              <w:pStyle w:val="ConsPlusNormal0"/>
            </w:pPr>
          </w:p>
        </w:tc>
        <w:tc>
          <w:tcPr>
            <w:tcW w:w="3231" w:type="dxa"/>
            <w:gridSpan w:val="2"/>
          </w:tcPr>
          <w:p w14:paraId="74717FA7" w14:textId="77777777" w:rsidR="00113DC7" w:rsidRDefault="00113DC7">
            <w:pPr>
              <w:pStyle w:val="ConsPlusNormal0"/>
            </w:pPr>
          </w:p>
        </w:tc>
      </w:tr>
      <w:tr w:rsidR="00113DC7" w14:paraId="76BCC24F" w14:textId="77777777">
        <w:tc>
          <w:tcPr>
            <w:tcW w:w="6846" w:type="dxa"/>
            <w:gridSpan w:val="6"/>
            <w:vAlign w:val="bottom"/>
          </w:tcPr>
          <w:p w14:paraId="16D61559" w14:textId="77777777" w:rsidR="00113DC7" w:rsidRDefault="00000000">
            <w:pPr>
              <w:pStyle w:val="ConsPlusNormal0"/>
              <w:jc w:val="center"/>
              <w:outlineLvl w:val="1"/>
            </w:pPr>
            <w:r>
              <w:t xml:space="preserve">IV. Хеш-сумма файла электронного документа, прилагаемого к настоящему акту, содержащего структурированные сведения о результатах определения кадастровой стоимости объектов недвижимости, указанных в настоящем акте </w:t>
            </w:r>
            <w:hyperlink w:anchor="P105" w:tooltip="&lt;7&gt; Указывается хеш-сумма файла электронного документа, прилагаемого к настоящему акту, вычисленная в соответствии с алгоритмом и процедурой, определенными ГОСТом Р 34.11-2012 &quot;Информационная технология. Криптографическая защита информации. Функция хеширования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2211" w:type="dxa"/>
          </w:tcPr>
          <w:p w14:paraId="2DFDA557" w14:textId="77777777" w:rsidR="00113DC7" w:rsidRDefault="00113DC7">
            <w:pPr>
              <w:pStyle w:val="ConsPlusNormal0"/>
            </w:pPr>
          </w:p>
        </w:tc>
      </w:tr>
    </w:tbl>
    <w:p w14:paraId="42774A62" w14:textId="77777777" w:rsidR="00113DC7" w:rsidRDefault="00113DC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0"/>
        <w:gridCol w:w="1587"/>
        <w:gridCol w:w="340"/>
        <w:gridCol w:w="3402"/>
      </w:tblGrid>
      <w:tr w:rsidR="00113DC7" w14:paraId="6B7BBDFC" w14:textId="77777777"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756D6AD7" w14:textId="77777777" w:rsidR="00113DC7" w:rsidRDefault="00113DC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A8A0C3" w14:textId="77777777" w:rsidR="00113DC7" w:rsidRDefault="00113DC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</w:tcPr>
          <w:p w14:paraId="3D2C069F" w14:textId="77777777" w:rsidR="00113DC7" w:rsidRDefault="00113DC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06DAED" w14:textId="77777777" w:rsidR="00113DC7" w:rsidRDefault="00113DC7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6B09A13E" w14:textId="77777777" w:rsidR="00113DC7" w:rsidRDefault="00113DC7">
            <w:pPr>
              <w:pStyle w:val="ConsPlusNormal0"/>
            </w:pPr>
          </w:p>
        </w:tc>
      </w:tr>
      <w:tr w:rsidR="00113DC7" w14:paraId="07502F9C" w14:textId="77777777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05344D22" w14:textId="77777777" w:rsidR="00113DC7" w:rsidRDefault="00000000">
            <w:pPr>
              <w:pStyle w:val="ConsPlusNormal0"/>
              <w:jc w:val="center"/>
            </w:pPr>
            <w:r>
              <w:t>(полное наименование должности лица, подписавшего настоящий акт)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27FCA13" w14:textId="77777777" w:rsidR="00113DC7" w:rsidRDefault="00113DC7">
            <w:pPr>
              <w:pStyle w:val="ConsPlusNormal0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14:paraId="3B7801A3" w14:textId="77777777" w:rsidR="00113DC7" w:rsidRDefault="0000000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E38FAD" w14:textId="77777777" w:rsidR="00113DC7" w:rsidRDefault="00113DC7">
            <w:pPr>
              <w:pStyle w:val="ConsPlusNormal0"/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060BA1F0" w14:textId="77777777" w:rsidR="00113DC7" w:rsidRDefault="00000000">
            <w:pPr>
              <w:pStyle w:val="ConsPlusNormal0"/>
              <w:jc w:val="center"/>
            </w:pPr>
            <w:r>
              <w:t>(фамилия, имя, отчество (последнее - при наличии) лица, подписавшего настоящий акт)</w:t>
            </w:r>
          </w:p>
        </w:tc>
      </w:tr>
    </w:tbl>
    <w:p w14:paraId="2A3F28B9" w14:textId="77777777" w:rsidR="00113DC7" w:rsidRDefault="00113DC7">
      <w:pPr>
        <w:pStyle w:val="ConsPlusNormal0"/>
        <w:jc w:val="both"/>
      </w:pPr>
    </w:p>
    <w:p w14:paraId="540A0BC3" w14:textId="77777777" w:rsidR="00113DC7" w:rsidRDefault="00000000">
      <w:pPr>
        <w:pStyle w:val="ConsPlusNormal0"/>
        <w:ind w:firstLine="540"/>
        <w:jc w:val="both"/>
      </w:pPr>
      <w:r>
        <w:t>--------------------------------</w:t>
      </w:r>
    </w:p>
    <w:p w14:paraId="2072076A" w14:textId="77777777" w:rsidR="00113DC7" w:rsidRDefault="00000000">
      <w:pPr>
        <w:pStyle w:val="ConsPlusNormal0"/>
        <w:spacing w:before="240"/>
        <w:ind w:firstLine="540"/>
        <w:jc w:val="both"/>
      </w:pPr>
      <w:bookmarkStart w:id="3" w:name="P98"/>
      <w:bookmarkEnd w:id="3"/>
      <w:r>
        <w:t>&lt;1&gt; Номер акта об определении кадастровой стоимости в формате АОКС-СС/ГГГГ/НННННН, где СС - две цифры, соответствующие номеру субъекта Российской Федерации, ГГГГ - четыре цифры, соответствующие году составления акта, НННННН - шесть цифр, соответствующих порядковому номеру акта в текущем календарном году.</w:t>
      </w:r>
    </w:p>
    <w:p w14:paraId="5193439A" w14:textId="77777777" w:rsidR="00113DC7" w:rsidRDefault="00000000">
      <w:pPr>
        <w:pStyle w:val="ConsPlusNormal0"/>
        <w:spacing w:before="240"/>
        <w:ind w:firstLine="540"/>
        <w:jc w:val="both"/>
      </w:pPr>
      <w:r>
        <w:t xml:space="preserve">В случае составления акта в связи с исправлением ошибки, допущенной при определении кадастровой стоимости в соответствии со </w:t>
      </w:r>
      <w:hyperlink r:id="rId14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от 3 июля 2016 г. N 237-ФЗ "О государственной кадастровой оценке", номер акта дополняется постфиксом "испр".</w:t>
      </w:r>
    </w:p>
    <w:p w14:paraId="19953979" w14:textId="77777777" w:rsidR="00113DC7" w:rsidRDefault="00000000">
      <w:pPr>
        <w:pStyle w:val="ConsPlusNormal0"/>
        <w:spacing w:before="240"/>
        <w:ind w:firstLine="540"/>
        <w:jc w:val="both"/>
      </w:pPr>
      <w:bookmarkStart w:id="4" w:name="P100"/>
      <w:bookmarkEnd w:id="4"/>
      <w:r>
        <w:t>&lt;2&gt; Указывается в формате ДД.ММ.ГГГГ.</w:t>
      </w:r>
    </w:p>
    <w:p w14:paraId="0CCA9839" w14:textId="77777777" w:rsidR="00113DC7" w:rsidRDefault="00000000">
      <w:pPr>
        <w:pStyle w:val="ConsPlusNormal0"/>
        <w:spacing w:before="240"/>
        <w:ind w:firstLine="540"/>
        <w:jc w:val="both"/>
      </w:pPr>
      <w:bookmarkStart w:id="5" w:name="P101"/>
      <w:bookmarkEnd w:id="5"/>
      <w:r>
        <w:t xml:space="preserve">&lt;3&gt; Указывается число, соответствующее количеству объектов недвижимости, указанных в </w:t>
      </w:r>
      <w:hyperlink w:anchor="P61" w:tooltip="II. Перечень объектов недвижимости, кадастровая стоимость которых определена">
        <w:r>
          <w:rPr>
            <w:color w:val="0000FF"/>
          </w:rPr>
          <w:t>разделе II</w:t>
        </w:r>
      </w:hyperlink>
      <w:r>
        <w:t xml:space="preserve"> настоящего акта.</w:t>
      </w:r>
    </w:p>
    <w:p w14:paraId="533E7E33" w14:textId="77777777" w:rsidR="00113DC7" w:rsidRDefault="00000000">
      <w:pPr>
        <w:pStyle w:val="ConsPlusNormal0"/>
        <w:spacing w:before="240"/>
        <w:ind w:firstLine="540"/>
        <w:jc w:val="both"/>
      </w:pPr>
      <w:bookmarkStart w:id="6" w:name="P102"/>
      <w:bookmarkEnd w:id="6"/>
      <w:r>
        <w:t xml:space="preserve">&lt;4&gt; Указывается число, соответствующее количеству объектов недвижимости, указанных в </w:t>
      </w:r>
      <w:hyperlink w:anchor="P73" w:tooltip="III. Перечень объектов недвижимости, изменение сведений в Едином государственном реестре недвижимости о которых не влечет за собой изменение их кадастровой стоимости">
        <w:r>
          <w:rPr>
            <w:color w:val="0000FF"/>
          </w:rPr>
          <w:t>разделе III</w:t>
        </w:r>
      </w:hyperlink>
      <w:r>
        <w:t xml:space="preserve"> настоящего акта.</w:t>
      </w:r>
    </w:p>
    <w:p w14:paraId="1F7C4CE9" w14:textId="77777777" w:rsidR="00113DC7" w:rsidRDefault="00000000">
      <w:pPr>
        <w:pStyle w:val="ConsPlusNormal0"/>
        <w:spacing w:before="240"/>
        <w:ind w:firstLine="540"/>
        <w:jc w:val="both"/>
      </w:pPr>
      <w:bookmarkStart w:id="7" w:name="P103"/>
      <w:bookmarkEnd w:id="7"/>
      <w:r>
        <w:t>&lt;5&gt; Указывается дата поступления в бюджетное учреждение сведений об объекте недвижимости в формате ДД.ММ.ГГГГ.</w:t>
      </w:r>
    </w:p>
    <w:p w14:paraId="7E9F4D13" w14:textId="77777777" w:rsidR="00113DC7" w:rsidRDefault="00000000">
      <w:pPr>
        <w:pStyle w:val="ConsPlusNormal0"/>
        <w:spacing w:before="240"/>
        <w:ind w:firstLine="540"/>
        <w:jc w:val="both"/>
      </w:pPr>
      <w:bookmarkStart w:id="8" w:name="P104"/>
      <w:bookmarkEnd w:id="8"/>
      <w:r>
        <w:t xml:space="preserve">&lt;6&gt; Указывается дата возникновения основания для определения (изменения) кадастровой стоимости в соответствии со сведениями, поступившими от публично-правовой компании "Роскадастр", созданной в соответствии с Федеральным </w:t>
      </w:r>
      <w:hyperlink r:id="rId15" w:tooltip="Федеральный закон от 30.12.2021 N 448-ФЗ (ред. от 31.07.2025) &quot;О публично-правовой компании &quot;Роскадастр&quot; {КонсультантПлюс}">
        <w:r>
          <w:rPr>
            <w:color w:val="0000FF"/>
          </w:rPr>
          <w:t>законом</w:t>
        </w:r>
      </w:hyperlink>
      <w:r>
        <w:t xml:space="preserve"> от 30 декабря 2021 г. N 448-ФЗ "О публично-правовой компании "Роскадастр", в формате ДД.ММ.ГГГГ.</w:t>
      </w:r>
    </w:p>
    <w:p w14:paraId="405CC837" w14:textId="77777777" w:rsidR="00113DC7" w:rsidRDefault="00000000">
      <w:pPr>
        <w:pStyle w:val="ConsPlusNormal0"/>
        <w:spacing w:before="240"/>
        <w:ind w:firstLine="540"/>
        <w:jc w:val="both"/>
      </w:pPr>
      <w:bookmarkStart w:id="9" w:name="P105"/>
      <w:bookmarkEnd w:id="9"/>
      <w:r>
        <w:t xml:space="preserve">&lt;7&gt; Указывается хеш-сумма файла электронного документа, прилагаемого к настоящему акту, вычисленная в соответствии с алгоритмом и процедурой, определенными </w:t>
      </w:r>
      <w:hyperlink r:id="rId16" w:tooltip="Ссылка на КонсультантПлюс">
        <w:r>
          <w:rPr>
            <w:color w:val="0000FF"/>
          </w:rPr>
          <w:t>ГОСТом Р 34.11-2012</w:t>
        </w:r>
      </w:hyperlink>
      <w:r>
        <w:t xml:space="preserve"> "Информационная технология. Криптографическая защита информации. Функция хеширования".</w:t>
      </w:r>
    </w:p>
    <w:p w14:paraId="4279B8A0" w14:textId="77777777" w:rsidR="00113DC7" w:rsidRDefault="00113DC7">
      <w:pPr>
        <w:pStyle w:val="ConsPlusNormal0"/>
        <w:jc w:val="both"/>
      </w:pPr>
    </w:p>
    <w:p w14:paraId="52ACB960" w14:textId="77777777" w:rsidR="00113DC7" w:rsidRDefault="00113DC7">
      <w:pPr>
        <w:pStyle w:val="ConsPlusNormal0"/>
        <w:jc w:val="both"/>
      </w:pPr>
    </w:p>
    <w:p w14:paraId="47507D41" w14:textId="77777777" w:rsidR="00113DC7" w:rsidRDefault="00113DC7">
      <w:pPr>
        <w:pStyle w:val="ConsPlusNormal0"/>
        <w:jc w:val="both"/>
      </w:pPr>
    </w:p>
    <w:p w14:paraId="75E1F73C" w14:textId="77777777" w:rsidR="00113DC7" w:rsidRDefault="00113DC7">
      <w:pPr>
        <w:pStyle w:val="ConsPlusNormal0"/>
        <w:jc w:val="both"/>
      </w:pPr>
    </w:p>
    <w:p w14:paraId="78D6A3B7" w14:textId="77777777" w:rsidR="00113DC7" w:rsidRDefault="00113DC7">
      <w:pPr>
        <w:pStyle w:val="ConsPlusNormal0"/>
        <w:jc w:val="both"/>
      </w:pPr>
    </w:p>
    <w:p w14:paraId="5D53AB79" w14:textId="77777777" w:rsidR="00113DC7" w:rsidRDefault="00000000">
      <w:pPr>
        <w:pStyle w:val="ConsPlusNormal0"/>
        <w:jc w:val="right"/>
        <w:outlineLvl w:val="0"/>
      </w:pPr>
      <w:r>
        <w:t>Приложение N 2</w:t>
      </w:r>
    </w:p>
    <w:p w14:paraId="6DE634DE" w14:textId="77777777" w:rsidR="00113DC7" w:rsidRDefault="00000000">
      <w:pPr>
        <w:pStyle w:val="ConsPlusNormal0"/>
        <w:jc w:val="right"/>
      </w:pPr>
      <w:r>
        <w:t>к приказу Росреестра</w:t>
      </w:r>
    </w:p>
    <w:p w14:paraId="338728C7" w14:textId="77777777" w:rsidR="00113DC7" w:rsidRDefault="00000000">
      <w:pPr>
        <w:pStyle w:val="ConsPlusNormal0"/>
        <w:jc w:val="right"/>
      </w:pPr>
      <w:r>
        <w:t>от 6 августа 2020 г. N П/0285</w:t>
      </w:r>
    </w:p>
    <w:p w14:paraId="63342525" w14:textId="77777777" w:rsidR="00113DC7" w:rsidRDefault="00113DC7">
      <w:pPr>
        <w:pStyle w:val="ConsPlusNormal0"/>
        <w:ind w:firstLine="540"/>
        <w:jc w:val="both"/>
      </w:pPr>
    </w:p>
    <w:p w14:paraId="6281E7E3" w14:textId="77777777" w:rsidR="00113DC7" w:rsidRDefault="00000000">
      <w:pPr>
        <w:pStyle w:val="ConsPlusTitle0"/>
        <w:jc w:val="center"/>
      </w:pPr>
      <w:bookmarkStart w:id="10" w:name="P115"/>
      <w:bookmarkEnd w:id="10"/>
      <w:r>
        <w:t>ТРЕБОВАНИЯ</w:t>
      </w:r>
    </w:p>
    <w:p w14:paraId="2CA9DB70" w14:textId="77777777" w:rsidR="00113DC7" w:rsidRDefault="00000000">
      <w:pPr>
        <w:pStyle w:val="ConsPlusTitle0"/>
        <w:jc w:val="center"/>
      </w:pPr>
      <w:r>
        <w:t>К ПОДПИСАНИЮ АКТА ОБ ОПРЕДЕЛЕНИИ КАДАСТРОВОЙ СТОИМОСТИ,</w:t>
      </w:r>
    </w:p>
    <w:p w14:paraId="0B5427B7" w14:textId="77777777" w:rsidR="00113DC7" w:rsidRDefault="00000000">
      <w:pPr>
        <w:pStyle w:val="ConsPlusTitle0"/>
        <w:jc w:val="center"/>
      </w:pPr>
      <w:r>
        <w:t>К СОСТАВУ СИСТЕМАТИЗИРОВАННЫХ СВЕДЕНИЙ ОБ ОПРЕДЕЛЕНИИ</w:t>
      </w:r>
    </w:p>
    <w:p w14:paraId="36844AA8" w14:textId="77777777" w:rsidR="00113DC7" w:rsidRDefault="00000000">
      <w:pPr>
        <w:pStyle w:val="ConsPlusTitle0"/>
        <w:jc w:val="center"/>
      </w:pPr>
      <w:r>
        <w:t>КАДАСТРОВОЙ СТОИМОСТИ, А ТАКЖЕ К ФОРМАТУ ТАКОГО АКТА</w:t>
      </w:r>
    </w:p>
    <w:p w14:paraId="0C30EB32" w14:textId="77777777" w:rsidR="00113DC7" w:rsidRDefault="00000000">
      <w:pPr>
        <w:pStyle w:val="ConsPlusTitle0"/>
        <w:jc w:val="center"/>
      </w:pPr>
      <w:r>
        <w:t>И ПРЕДСТАВЛЯЕМЫХ С НИМ ДОКУМЕНТОВ В ЭЛЕКТРОННОЙ ФОРМЕ</w:t>
      </w:r>
    </w:p>
    <w:p w14:paraId="4BBBA0AD" w14:textId="77777777" w:rsidR="00113DC7" w:rsidRDefault="00113DC7">
      <w:pPr>
        <w:pStyle w:val="ConsPlusNormal0"/>
        <w:ind w:firstLine="540"/>
        <w:jc w:val="both"/>
      </w:pPr>
    </w:p>
    <w:p w14:paraId="780FD992" w14:textId="77777777" w:rsidR="00113DC7" w:rsidRDefault="00000000">
      <w:pPr>
        <w:pStyle w:val="ConsPlusNormal0"/>
        <w:ind w:firstLine="540"/>
        <w:jc w:val="both"/>
      </w:pPr>
      <w:r>
        <w:t>1. Настоящие Требования содержат правила подписания акта об определении кадастровой стоимости (далее - акт), определяют состав систематизированных сведений об определении кадастровой стоимости, а также формат акта и представляемых с ним документов (далее - приложения к акту) в электронной форме, формируемых бюджетным учреждением, наделенным полномочиями, связанными с определением кадастровой стоимости (далее - бюджетное учреждение).</w:t>
      </w:r>
    </w:p>
    <w:p w14:paraId="131AB63F" w14:textId="77777777" w:rsidR="00113DC7" w:rsidRDefault="00000000">
      <w:pPr>
        <w:pStyle w:val="ConsPlusNormal0"/>
        <w:spacing w:before="240"/>
        <w:ind w:firstLine="540"/>
        <w:jc w:val="both"/>
      </w:pPr>
      <w:r>
        <w:t xml:space="preserve">2. В акт включаются сведения о результатах определения кадастровой стоимости объектов недвижимости, а также сведения об объектах недвижимости, изменение сведений в Едином государственном реестре недвижимости о которых не влечет за собой изменение их кадастровой стоимости, в объеме, предусмотренном </w:t>
      </w:r>
      <w:hyperlink w:anchor="P37" w:tooltip="ФОРМА АКТА ОБ ОПРЕДЕЛЕНИИ КАДАСТРОВОЙ СТОИМОСТИ">
        <w:r>
          <w:rPr>
            <w:color w:val="0000FF"/>
          </w:rPr>
          <w:t>формой</w:t>
        </w:r>
      </w:hyperlink>
      <w:r>
        <w:t xml:space="preserve"> акта, утвержденной приложением N 1 к настоящему приказу.</w:t>
      </w:r>
    </w:p>
    <w:p w14:paraId="02CE3A46" w14:textId="77777777" w:rsidR="00113DC7" w:rsidRDefault="00000000">
      <w:pPr>
        <w:pStyle w:val="ConsPlusNormal0"/>
        <w:spacing w:before="240"/>
        <w:ind w:firstLine="540"/>
        <w:jc w:val="both"/>
      </w:pPr>
      <w:r>
        <w:t>3. Акт формируется в форме электронного документа (в виде электронной таблицы в формате ODS).</w:t>
      </w:r>
    </w:p>
    <w:p w14:paraId="3C9E496D" w14:textId="282D27EC" w:rsidR="00113DC7" w:rsidRDefault="00000000">
      <w:pPr>
        <w:pStyle w:val="ConsPlusNormal0"/>
        <w:spacing w:before="240"/>
        <w:ind w:firstLine="540"/>
        <w:jc w:val="both"/>
      </w:pPr>
      <w:r>
        <w:t xml:space="preserve">4. К акту прилагается упакованный (архивированный) электронный документ, включающий файлы в формате XML, содержащие систематизированные сведения об объектах недвижимости, кадастровая стоимость которых указана в акте, использованные при определении их кадастровой стоимости, и результаты определения кадастровой стоимости в объеме и в формате, предусмотренных требованиями к описанию и представлению систематизированных сведений об объектах недвижимости, установленными в соответствии с </w:t>
      </w:r>
      <w:hyperlink r:id="rId17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частью 7 статьи 14</w:t>
        </w:r>
      </w:hyperlink>
      <w:r>
        <w:t xml:space="preserve"> Федерального закона от 3 июля 2016 г. N 237-ФЗ "О государственной кадастровой оценке" (Собрание законодательства Российской Федерации, 2016, N 27, ст. 4170; Официальный интернет-портал правовой информации, </w:t>
      </w:r>
      <w:hyperlink r:id="rId18">
        <w:r>
          <w:rPr>
            <w:color w:val="0000FF"/>
          </w:rPr>
          <w:t>www.pravo.gov.ru</w:t>
        </w:r>
      </w:hyperlink>
      <w:r>
        <w:t>, 31 июля 2020 г., 0001202007310085; далее - Закон о государственной кадастровой оценке).</w:t>
      </w:r>
    </w:p>
    <w:p w14:paraId="1F73A4B5" w14:textId="053857DE" w:rsidR="00113DC7" w:rsidRDefault="00000000">
      <w:pPr>
        <w:pStyle w:val="ConsPlusNormal0"/>
        <w:spacing w:before="240"/>
        <w:ind w:firstLine="540"/>
        <w:jc w:val="both"/>
      </w:pPr>
      <w:r>
        <w:t xml:space="preserve">5. Результаты определения кадастровой стоимости объектов недвижимости, полученные в связи с исправлением ошибок, допущенных при определении кадастровой стоимости в соответствии со </w:t>
      </w:r>
      <w:hyperlink r:id="rId19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статьей 21</w:t>
        </w:r>
      </w:hyperlink>
      <w:r>
        <w:t xml:space="preserve"> Закона о государственной кадастровой оценке (Собрание законодательства Российской Федерации, 2016, N 27, ст. 4170; Официальный интернет-портал правовой информации, </w:t>
      </w:r>
      <w:hyperlink r:id="rId20">
        <w:r>
          <w:rPr>
            <w:color w:val="0000FF"/>
          </w:rPr>
          <w:t>www.pravo.gov.ru</w:t>
        </w:r>
      </w:hyperlink>
      <w:r>
        <w:t>, 31 июля 2020 г., 0001202007310085), подлежат включению в отдельный акт об определении кадастровой стоимости.</w:t>
      </w:r>
    </w:p>
    <w:p w14:paraId="32827086" w14:textId="77777777" w:rsidR="00113DC7" w:rsidRDefault="00000000">
      <w:pPr>
        <w:pStyle w:val="ConsPlusNormal0"/>
        <w:spacing w:before="240"/>
        <w:ind w:firstLine="540"/>
        <w:jc w:val="both"/>
      </w:pPr>
      <w:r>
        <w:t>6. Акт, приложение к акту подписываются усиленной квалифицированной электронной подписью руководителя или иного уполномоченного лица бюджетного учреждения в формате, обеспечивающем просмотр и копирование подписанных электронных документов без использования специальных программных средств.</w:t>
      </w:r>
    </w:p>
    <w:p w14:paraId="51238411" w14:textId="77777777" w:rsidR="00113DC7" w:rsidRDefault="00113DC7">
      <w:pPr>
        <w:pStyle w:val="ConsPlusNormal0"/>
        <w:jc w:val="both"/>
      </w:pPr>
    </w:p>
    <w:p w14:paraId="5A8E73A4" w14:textId="77777777" w:rsidR="00113DC7" w:rsidRDefault="00113DC7">
      <w:pPr>
        <w:pStyle w:val="ConsPlusNormal0"/>
        <w:jc w:val="both"/>
      </w:pPr>
    </w:p>
    <w:p w14:paraId="25F730E6" w14:textId="77777777" w:rsidR="00113DC7" w:rsidRDefault="00113DC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13DC7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E105" w14:textId="77777777" w:rsidR="00CD62C4" w:rsidRDefault="00CD62C4">
      <w:r>
        <w:separator/>
      </w:r>
    </w:p>
  </w:endnote>
  <w:endnote w:type="continuationSeparator" w:id="0">
    <w:p w14:paraId="64342B4D" w14:textId="77777777" w:rsidR="00CD62C4" w:rsidRDefault="00CD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3ACB" w14:textId="77777777" w:rsidR="00113DC7" w:rsidRDefault="00113DC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13DC7" w14:paraId="6074ABF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E7E3DE2" w14:textId="77777777" w:rsidR="00113DC7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C18F385" w14:textId="77777777" w:rsidR="00113DC7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4432F26" w14:textId="77777777" w:rsidR="00113DC7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6F69A97" w14:textId="77777777" w:rsidR="00113DC7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F2ED" w14:textId="77777777" w:rsidR="00113DC7" w:rsidRDefault="00113DC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13DC7" w14:paraId="7174CD6C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BDF4BAF" w14:textId="77777777" w:rsidR="00113DC7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0674D64" w14:textId="77777777" w:rsidR="00113DC7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610E6D9" w14:textId="77777777" w:rsidR="00113DC7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8F9AA16" w14:textId="77777777" w:rsidR="00113DC7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39C7" w14:textId="77777777" w:rsidR="00CD62C4" w:rsidRDefault="00CD62C4">
      <w:r>
        <w:separator/>
      </w:r>
    </w:p>
  </w:footnote>
  <w:footnote w:type="continuationSeparator" w:id="0">
    <w:p w14:paraId="10001B97" w14:textId="77777777" w:rsidR="00CD62C4" w:rsidRDefault="00CD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113DC7" w14:paraId="7729E0AB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3A1FC32" w14:textId="77777777" w:rsidR="00113DC7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Росреестра от 06.08.2020 N П/0285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акта об определении кадастровой стои...</w:t>
          </w:r>
        </w:p>
      </w:tc>
      <w:tc>
        <w:tcPr>
          <w:tcW w:w="2300" w:type="pct"/>
          <w:vAlign w:val="center"/>
        </w:tcPr>
        <w:p w14:paraId="4854C582" w14:textId="4C390CD3" w:rsidR="00113DC7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14:paraId="1C9CF529" w14:textId="77777777" w:rsidR="00113DC7" w:rsidRDefault="00113DC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C75F53E" w14:textId="77777777" w:rsidR="00113DC7" w:rsidRDefault="00113DC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113DC7" w14:paraId="4C5DCED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D7400FE" w14:textId="77777777" w:rsidR="00113DC7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Росреестра от 06.08.2020 N П/0285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акта об определении кадастровой стои...</w:t>
          </w:r>
        </w:p>
      </w:tc>
      <w:tc>
        <w:tcPr>
          <w:tcW w:w="2300" w:type="pct"/>
          <w:vAlign w:val="center"/>
        </w:tcPr>
        <w:p w14:paraId="0656D609" w14:textId="59708206" w:rsidR="00113DC7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14:paraId="45D5EBF2" w14:textId="77777777" w:rsidR="00113DC7" w:rsidRDefault="00113DC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AC97FD3" w14:textId="77777777" w:rsidR="00113DC7" w:rsidRDefault="00113DC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C7"/>
    <w:rsid w:val="00113DC7"/>
    <w:rsid w:val="00743BBA"/>
    <w:rsid w:val="00CC453C"/>
    <w:rsid w:val="00CD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B474"/>
  <w15:docId w15:val="{DD7E939D-1FD2-41E1-A55E-08218E31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743B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3BBA"/>
  </w:style>
  <w:style w:type="paragraph" w:styleId="a5">
    <w:name w:val="footer"/>
    <w:basedOn w:val="a"/>
    <w:link w:val="a6"/>
    <w:uiPriority w:val="99"/>
    <w:unhideWhenUsed/>
    <w:rsid w:val="00743B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3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49704&amp;date=24.06.2026&amp;dst=100042&amp;field=134" TargetMode="External"/><Relationship Id="rId18" Type="http://schemas.openxmlformats.org/officeDocument/2006/relationships/hyperlink" Target="file:///D:\&#1056;&#1072;&#1073;&#1086;&#1095;&#1072;&#1103;%20&#1087;&#1072;&#1087;&#1082;&#1072;\a.a.stasiukaitene\&#1047;&#1072;&#1075;&#1088;&#1091;&#1079;&#1082;&#1080;\www.pravo.gov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93331&amp;date=24.06.2026&amp;dst=66&amp;field=134" TargetMode="External"/><Relationship Id="rId17" Type="http://schemas.openxmlformats.org/officeDocument/2006/relationships/hyperlink" Target="https://login.consultant.ru/link/?req=doc&amp;base=LAW&amp;n=523893&amp;date=24.06.2026&amp;dst=100115&amp;field=13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OTN&amp;n=3775&amp;date=24.06.2026" TargetMode="External"/><Relationship Id="rId20" Type="http://schemas.openxmlformats.org/officeDocument/2006/relationships/hyperlink" Target="file:///D:\&#1056;&#1072;&#1073;&#1086;&#1095;&#1072;&#1103;%20&#1087;&#1072;&#1087;&#1082;&#1072;\a.a.stasiukaitene\&#1047;&#1072;&#1075;&#1088;&#1091;&#1079;&#1082;&#1080;\www.pravo.gov.ru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file:///D:\&#1056;&#1072;&#1073;&#1086;&#1095;&#1072;&#1103;%20&#1087;&#1072;&#1087;&#1082;&#1072;\a.a.stasiukaitene\&#1047;&#1072;&#1075;&#1088;&#1091;&#1079;&#1082;&#1080;\www.pravo.gov.ru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1269&amp;date=24.06.2026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23893&amp;date=24.06.2026&amp;dst=70&amp;field=134" TargetMode="External"/><Relationship Id="rId19" Type="http://schemas.openxmlformats.org/officeDocument/2006/relationships/hyperlink" Target="https://login.consultant.ru/link/?req=doc&amp;base=LAW&amp;n=523893&amp;date=24.06.2026&amp;dst=100196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49704&amp;date=24.06.2026&amp;dst=100042&amp;field=134" TargetMode="External"/><Relationship Id="rId14" Type="http://schemas.openxmlformats.org/officeDocument/2006/relationships/hyperlink" Target="https://login.consultant.ru/link/?req=doc&amp;base=LAW&amp;n=523893&amp;date=24.06.2026&amp;dst=100196&amp;field=134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2029</Words>
  <Characters>11570</Characters>
  <Application>Microsoft Office Word</Application>
  <DocSecurity>0</DocSecurity>
  <Lines>96</Lines>
  <Paragraphs>27</Paragraphs>
  <ScaleCrop>false</ScaleCrop>
  <Company>КонсультантПлюс Версия 4025.00.50</Company>
  <LinksUpToDate>false</LinksUpToDate>
  <CharactersWithSpaces>13572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06.08.2020 N П/0285
(ред. от 20.04.2023)
"Об утверждении формы акта об определении кадастровой стоимости, требований к его подписанию, к составу систематизированных сведений об определении кадастровой стоимости, а также требований к формату такого акта и представляемых с ним документов в электронной форме"
(Зарегистрировано в Минюсте России 30.09.2020 N 60153)</dc:title>
  <dc:creator>Анна А. Стасюкайтене</dc:creator>
  <cp:lastModifiedBy>Анна А. Стасюкайтене</cp:lastModifiedBy>
  <cp:revision>2</cp:revision>
  <dcterms:created xsi:type="dcterms:W3CDTF">2026-06-24T07:18:00Z</dcterms:created>
  <dcterms:modified xsi:type="dcterms:W3CDTF">2026-06-24T07:18:00Z</dcterms:modified>
</cp:coreProperties>
</file>